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EA" w:rsidRPr="000B62C2" w:rsidRDefault="00FB7807" w:rsidP="00B212E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B62C2">
        <w:rPr>
          <w:rFonts w:ascii="Times New Roman" w:hAnsi="Times New Roman" w:cs="Times New Roman"/>
          <w:sz w:val="24"/>
          <w:szCs w:val="24"/>
        </w:rPr>
        <w:t>BURMISTRZ MIĘ</w:t>
      </w:r>
      <w:r w:rsidR="00B212EA" w:rsidRPr="000B62C2">
        <w:rPr>
          <w:rFonts w:ascii="Times New Roman" w:hAnsi="Times New Roman" w:cs="Times New Roman"/>
          <w:sz w:val="24"/>
          <w:szCs w:val="24"/>
        </w:rPr>
        <w:t>DZYRZECZA</w:t>
      </w:r>
    </w:p>
    <w:p w:rsidR="00B212EA" w:rsidRPr="000B62C2" w:rsidRDefault="00B212EA" w:rsidP="00B212E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B62C2">
        <w:rPr>
          <w:rFonts w:ascii="Times New Roman" w:hAnsi="Times New Roman" w:cs="Times New Roman"/>
          <w:sz w:val="24"/>
          <w:szCs w:val="24"/>
        </w:rPr>
        <w:t>ZAPRASZA DO UDZIAŁU W KONKURSIE</w:t>
      </w:r>
    </w:p>
    <w:p w:rsidR="00A56EB2" w:rsidRPr="000B62C2" w:rsidRDefault="000B62C2" w:rsidP="00B212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212EA" w:rsidRPr="000B62C2">
        <w:rPr>
          <w:rFonts w:ascii="Times New Roman" w:hAnsi="Times New Roman" w:cs="Times New Roman"/>
          <w:sz w:val="24"/>
          <w:szCs w:val="24"/>
        </w:rPr>
        <w:t xml:space="preserve">t. </w:t>
      </w:r>
      <w:r w:rsidR="00B212EA" w:rsidRPr="000B62C2">
        <w:rPr>
          <w:rFonts w:ascii="Times New Roman" w:hAnsi="Times New Roman" w:cs="Times New Roman"/>
          <w:b/>
          <w:sz w:val="24"/>
          <w:szCs w:val="24"/>
        </w:rPr>
        <w:t xml:space="preserve">„ZAPRASZAM </w:t>
      </w:r>
      <w:r w:rsidR="00094817" w:rsidRPr="000B62C2">
        <w:rPr>
          <w:rFonts w:ascii="Times New Roman" w:hAnsi="Times New Roman" w:cs="Times New Roman"/>
          <w:b/>
          <w:sz w:val="24"/>
          <w:szCs w:val="24"/>
        </w:rPr>
        <w:t>DO MIĘDZYRZECZA</w:t>
      </w:r>
      <w:r w:rsidR="00B212EA" w:rsidRPr="000B62C2">
        <w:rPr>
          <w:rFonts w:ascii="Times New Roman" w:hAnsi="Times New Roman" w:cs="Times New Roman"/>
          <w:b/>
          <w:sz w:val="24"/>
          <w:szCs w:val="24"/>
        </w:rPr>
        <w:t>”</w:t>
      </w:r>
    </w:p>
    <w:p w:rsidR="00B212EA" w:rsidRPr="000B62C2" w:rsidRDefault="00B212EA">
      <w:pPr>
        <w:rPr>
          <w:rFonts w:ascii="Times New Roman" w:hAnsi="Times New Roman" w:cs="Times New Roman"/>
          <w:sz w:val="24"/>
          <w:szCs w:val="24"/>
        </w:rPr>
      </w:pPr>
    </w:p>
    <w:p w:rsidR="00B212EA" w:rsidRPr="000B62C2" w:rsidRDefault="00B212EA" w:rsidP="000B62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2C2">
        <w:rPr>
          <w:rFonts w:ascii="Times New Roman" w:hAnsi="Times New Roman" w:cs="Times New Roman"/>
          <w:b/>
          <w:sz w:val="24"/>
          <w:szCs w:val="24"/>
        </w:rPr>
        <w:t>Regulamin:</w:t>
      </w:r>
    </w:p>
    <w:p w:rsidR="00B212EA" w:rsidRPr="000B62C2" w:rsidRDefault="00B212EA" w:rsidP="000B62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2C2">
        <w:rPr>
          <w:rFonts w:ascii="Times New Roman" w:hAnsi="Times New Roman" w:cs="Times New Roman"/>
          <w:sz w:val="24"/>
          <w:szCs w:val="24"/>
        </w:rPr>
        <w:t xml:space="preserve">Udział może wziąć </w:t>
      </w:r>
      <w:r w:rsidR="00094817" w:rsidRPr="000B62C2">
        <w:rPr>
          <w:rFonts w:ascii="Times New Roman" w:hAnsi="Times New Roman" w:cs="Times New Roman"/>
          <w:sz w:val="24"/>
          <w:szCs w:val="24"/>
        </w:rPr>
        <w:t>każdy</w:t>
      </w:r>
      <w:r w:rsidRPr="000B62C2">
        <w:rPr>
          <w:rFonts w:ascii="Times New Roman" w:hAnsi="Times New Roman" w:cs="Times New Roman"/>
          <w:sz w:val="24"/>
          <w:szCs w:val="24"/>
        </w:rPr>
        <w:t>, na stałe zamieszka</w:t>
      </w:r>
      <w:r w:rsidR="000B62C2" w:rsidRPr="000B62C2">
        <w:rPr>
          <w:rFonts w:ascii="Times New Roman" w:hAnsi="Times New Roman" w:cs="Times New Roman"/>
          <w:sz w:val="24"/>
          <w:szCs w:val="24"/>
        </w:rPr>
        <w:t>ły na terenie g</w:t>
      </w:r>
      <w:r w:rsidR="00094817" w:rsidRPr="000B62C2">
        <w:rPr>
          <w:rFonts w:ascii="Times New Roman" w:hAnsi="Times New Roman" w:cs="Times New Roman"/>
          <w:sz w:val="24"/>
          <w:szCs w:val="24"/>
        </w:rPr>
        <w:t>miny Międzyrzecz.</w:t>
      </w:r>
    </w:p>
    <w:p w:rsidR="00B212EA" w:rsidRPr="000B62C2" w:rsidRDefault="00B212EA" w:rsidP="000B62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2C2">
        <w:rPr>
          <w:rFonts w:ascii="Times New Roman" w:hAnsi="Times New Roman" w:cs="Times New Roman"/>
          <w:sz w:val="24"/>
          <w:szCs w:val="24"/>
        </w:rPr>
        <w:t>Czas trwania: 01.03.2015 – 01.09.2015</w:t>
      </w:r>
    </w:p>
    <w:p w:rsidR="009C14A0" w:rsidRPr="000B62C2" w:rsidRDefault="00B212EA" w:rsidP="000B62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2C2">
        <w:rPr>
          <w:rFonts w:ascii="Times New Roman" w:hAnsi="Times New Roman" w:cs="Times New Roman"/>
          <w:sz w:val="24"/>
          <w:szCs w:val="24"/>
        </w:rPr>
        <w:t>Konkurs polega na wysłaniu jak największej ilości skutecznych zaproszeń do Międzyrzecza, tzn</w:t>
      </w:r>
      <w:r w:rsidR="009C14A0" w:rsidRPr="000B62C2">
        <w:rPr>
          <w:rFonts w:ascii="Times New Roman" w:hAnsi="Times New Roman" w:cs="Times New Roman"/>
          <w:sz w:val="24"/>
          <w:szCs w:val="24"/>
        </w:rPr>
        <w:t>.</w:t>
      </w:r>
      <w:r w:rsidRPr="000B62C2">
        <w:rPr>
          <w:rFonts w:ascii="Times New Roman" w:hAnsi="Times New Roman" w:cs="Times New Roman"/>
          <w:sz w:val="24"/>
          <w:szCs w:val="24"/>
        </w:rPr>
        <w:t xml:space="preserve"> że osoby zaproszone muszą z tych zaproszeń sko</w:t>
      </w:r>
      <w:r w:rsidR="000B62C2">
        <w:rPr>
          <w:rFonts w:ascii="Times New Roman" w:hAnsi="Times New Roman" w:cs="Times New Roman"/>
          <w:sz w:val="24"/>
          <w:szCs w:val="24"/>
        </w:rPr>
        <w:t xml:space="preserve">rzystać i odwiedzić co najmniej </w:t>
      </w:r>
      <w:r w:rsidR="002D7422" w:rsidRPr="000B62C2">
        <w:rPr>
          <w:rFonts w:ascii="Times New Roman" w:hAnsi="Times New Roman" w:cs="Times New Roman"/>
          <w:sz w:val="24"/>
          <w:szCs w:val="24"/>
        </w:rPr>
        <w:t>5</w:t>
      </w:r>
      <w:r w:rsidRPr="000B62C2">
        <w:rPr>
          <w:rFonts w:ascii="Times New Roman" w:hAnsi="Times New Roman" w:cs="Times New Roman"/>
          <w:sz w:val="24"/>
          <w:szCs w:val="24"/>
        </w:rPr>
        <w:t xml:space="preserve"> międzyrzecki</w:t>
      </w:r>
      <w:r w:rsidR="002D7422" w:rsidRPr="000B62C2">
        <w:rPr>
          <w:rFonts w:ascii="Times New Roman" w:hAnsi="Times New Roman" w:cs="Times New Roman"/>
          <w:sz w:val="24"/>
          <w:szCs w:val="24"/>
        </w:rPr>
        <w:t xml:space="preserve">ch atrakcji, </w:t>
      </w:r>
      <w:r w:rsidR="009C14A0" w:rsidRPr="000B62C2">
        <w:rPr>
          <w:rFonts w:ascii="Times New Roman" w:hAnsi="Times New Roman" w:cs="Times New Roman"/>
          <w:sz w:val="24"/>
          <w:szCs w:val="24"/>
        </w:rPr>
        <w:t xml:space="preserve"> z wymienionych poniżej:</w:t>
      </w:r>
    </w:p>
    <w:p w:rsidR="009C14A0" w:rsidRPr="000B62C2" w:rsidRDefault="000B62C2" w:rsidP="000B62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Muzeum Ziemi Międzyrzeckiej im. Alfa Kowalskiego</w:t>
      </w:r>
      <w:r w:rsidR="009C14A0" w:rsidRPr="000B62C2">
        <w:rPr>
          <w:rFonts w:ascii="Times New Roman" w:hAnsi="Times New Roman" w:cs="Times New Roman"/>
          <w:sz w:val="24"/>
          <w:szCs w:val="24"/>
        </w:rPr>
        <w:t>, Międzyrzecki Rejon Umocniony</w:t>
      </w:r>
      <w:r>
        <w:rPr>
          <w:rFonts w:ascii="Times New Roman" w:hAnsi="Times New Roman" w:cs="Times New Roman"/>
          <w:sz w:val="24"/>
          <w:szCs w:val="24"/>
        </w:rPr>
        <w:t xml:space="preserve">-Muzeum Fortyfikacji i Nietoperzy w Pniewie </w:t>
      </w:r>
      <w:r w:rsidR="009C14A0" w:rsidRPr="000B62C2">
        <w:rPr>
          <w:rFonts w:ascii="Times New Roman" w:hAnsi="Times New Roman" w:cs="Times New Roman"/>
          <w:sz w:val="24"/>
          <w:szCs w:val="24"/>
        </w:rPr>
        <w:t xml:space="preserve">, Sanktuarium Pierwszych Męczenników Polski, Kościół pw. Św. Jana Chrzciciela, Ratusz, Obrzyce -  neogotycki zespół szpitalny, Bobowicko -  późnobarokowy pałac, Bukowiec – zespół pałacowo-parkowy, Gorzyca – </w:t>
      </w:r>
      <w:proofErr w:type="spellStart"/>
      <w:r w:rsidR="009C14A0" w:rsidRPr="000B62C2">
        <w:rPr>
          <w:rFonts w:ascii="Times New Roman" w:hAnsi="Times New Roman" w:cs="Times New Roman"/>
          <w:sz w:val="24"/>
          <w:szCs w:val="24"/>
        </w:rPr>
        <w:t>poewangelicki</w:t>
      </w:r>
      <w:proofErr w:type="spellEnd"/>
      <w:r w:rsidR="009C14A0" w:rsidRPr="000B62C2">
        <w:rPr>
          <w:rFonts w:ascii="Times New Roman" w:hAnsi="Times New Roman" w:cs="Times New Roman"/>
          <w:sz w:val="24"/>
          <w:szCs w:val="24"/>
        </w:rPr>
        <w:t xml:space="preserve"> kościół ryglowy, Kalsko – kościół ryglowy, Kaława –barokowy kościół, Kęszyca – późnobarokowy kościół, Kursko – dawny zespół pałacowo – parkowy, Pieski – dawny zespół folwarczny z przyległym parkiem oraz interesujący neoklasycystyczny </w:t>
      </w:r>
      <w:proofErr w:type="spellStart"/>
      <w:r w:rsidR="009C14A0" w:rsidRPr="000B62C2">
        <w:rPr>
          <w:rFonts w:ascii="Times New Roman" w:hAnsi="Times New Roman" w:cs="Times New Roman"/>
          <w:sz w:val="24"/>
          <w:szCs w:val="24"/>
        </w:rPr>
        <w:t>poewangelicki</w:t>
      </w:r>
      <w:proofErr w:type="spellEnd"/>
      <w:r w:rsidR="009C14A0" w:rsidRPr="000B62C2">
        <w:rPr>
          <w:rFonts w:ascii="Times New Roman" w:hAnsi="Times New Roman" w:cs="Times New Roman"/>
          <w:sz w:val="24"/>
          <w:szCs w:val="24"/>
        </w:rPr>
        <w:t xml:space="preserve"> kościół, Szumiąca –</w:t>
      </w:r>
      <w:r w:rsidR="002D7422" w:rsidRPr="000B62C2">
        <w:rPr>
          <w:rFonts w:ascii="Times New Roman" w:hAnsi="Times New Roman" w:cs="Times New Roman"/>
          <w:sz w:val="24"/>
          <w:szCs w:val="24"/>
        </w:rPr>
        <w:t xml:space="preserve"> </w:t>
      </w:r>
      <w:r w:rsidR="009C14A0" w:rsidRPr="000B62C2">
        <w:rPr>
          <w:rFonts w:ascii="Times New Roman" w:hAnsi="Times New Roman" w:cs="Times New Roman"/>
          <w:sz w:val="24"/>
          <w:szCs w:val="24"/>
        </w:rPr>
        <w:t>neogotycki kościół</w:t>
      </w:r>
      <w:r w:rsidR="002D7422" w:rsidRPr="000B62C2">
        <w:rPr>
          <w:rFonts w:ascii="Times New Roman" w:hAnsi="Times New Roman" w:cs="Times New Roman"/>
          <w:sz w:val="24"/>
          <w:szCs w:val="24"/>
        </w:rPr>
        <w:t>, Wysoka – późnobarokowy kościół, Wyszanowo – zespół pałacowo-parkowy oraz późnobarokowy kościół, spływ kajakowy Obrą.</w:t>
      </w:r>
    </w:p>
    <w:p w:rsidR="002D7422" w:rsidRPr="000B62C2" w:rsidRDefault="002D7422" w:rsidP="000B62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B62C2">
        <w:rPr>
          <w:rFonts w:ascii="Times New Roman" w:hAnsi="Times New Roman" w:cs="Times New Roman"/>
          <w:sz w:val="24"/>
          <w:szCs w:val="24"/>
        </w:rPr>
        <w:t xml:space="preserve">Odwiedzający potwierdzają </w:t>
      </w:r>
      <w:r w:rsidR="002B7706" w:rsidRPr="000B62C2">
        <w:rPr>
          <w:rFonts w:ascii="Times New Roman" w:hAnsi="Times New Roman" w:cs="Times New Roman"/>
          <w:sz w:val="24"/>
          <w:szCs w:val="24"/>
        </w:rPr>
        <w:t xml:space="preserve">swoje odwiedziny </w:t>
      </w:r>
      <w:r w:rsidRPr="000B62C2">
        <w:rPr>
          <w:rFonts w:ascii="Times New Roman" w:hAnsi="Times New Roman" w:cs="Times New Roman"/>
          <w:sz w:val="24"/>
          <w:szCs w:val="24"/>
        </w:rPr>
        <w:t>na odwrocie zaproszenia</w:t>
      </w:r>
      <w:r w:rsidR="002B7706" w:rsidRPr="000B62C2">
        <w:rPr>
          <w:rFonts w:ascii="Times New Roman" w:hAnsi="Times New Roman" w:cs="Times New Roman"/>
          <w:sz w:val="24"/>
          <w:szCs w:val="24"/>
        </w:rPr>
        <w:t>,</w:t>
      </w:r>
      <w:r w:rsidRPr="000B62C2">
        <w:rPr>
          <w:rFonts w:ascii="Times New Roman" w:hAnsi="Times New Roman" w:cs="Times New Roman"/>
          <w:sz w:val="24"/>
          <w:szCs w:val="24"/>
        </w:rPr>
        <w:t xml:space="preserve"> pieczęcią gospodarza obiektu.</w:t>
      </w:r>
      <w:bookmarkStart w:id="0" w:name="_GoBack"/>
      <w:bookmarkEnd w:id="0"/>
    </w:p>
    <w:p w:rsidR="00B212EA" w:rsidRPr="000B62C2" w:rsidRDefault="002D7422" w:rsidP="000B62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B62C2">
        <w:rPr>
          <w:rFonts w:ascii="Times New Roman" w:hAnsi="Times New Roman" w:cs="Times New Roman"/>
          <w:sz w:val="24"/>
          <w:szCs w:val="24"/>
        </w:rPr>
        <w:t>Zaproszenia m</w:t>
      </w:r>
      <w:r w:rsidR="00B212EA" w:rsidRPr="000B62C2">
        <w:rPr>
          <w:rFonts w:ascii="Times New Roman" w:hAnsi="Times New Roman" w:cs="Times New Roman"/>
          <w:sz w:val="24"/>
          <w:szCs w:val="24"/>
        </w:rPr>
        <w:t>uszą</w:t>
      </w:r>
      <w:r w:rsidR="002B7706" w:rsidRPr="000B62C2">
        <w:rPr>
          <w:rFonts w:ascii="Times New Roman" w:hAnsi="Times New Roman" w:cs="Times New Roman"/>
          <w:sz w:val="24"/>
          <w:szCs w:val="24"/>
        </w:rPr>
        <w:t xml:space="preserve"> </w:t>
      </w:r>
      <w:r w:rsidR="00B212EA" w:rsidRPr="000B62C2">
        <w:rPr>
          <w:rFonts w:ascii="Times New Roman" w:hAnsi="Times New Roman" w:cs="Times New Roman"/>
          <w:sz w:val="24"/>
          <w:szCs w:val="24"/>
        </w:rPr>
        <w:t>być adresowane do o</w:t>
      </w:r>
      <w:r w:rsidR="000B62C2">
        <w:rPr>
          <w:rFonts w:ascii="Times New Roman" w:hAnsi="Times New Roman" w:cs="Times New Roman"/>
          <w:sz w:val="24"/>
          <w:szCs w:val="24"/>
        </w:rPr>
        <w:t>sób mieszkających poza terenem g</w:t>
      </w:r>
      <w:r w:rsidR="00B212EA" w:rsidRPr="000B62C2">
        <w:rPr>
          <w:rFonts w:ascii="Times New Roman" w:hAnsi="Times New Roman" w:cs="Times New Roman"/>
          <w:sz w:val="24"/>
          <w:szCs w:val="24"/>
        </w:rPr>
        <w:t>miny Międzyrzecz. Forma wysyłki dowolna: list, pocztówka, e-mail…</w:t>
      </w:r>
    </w:p>
    <w:p w:rsidR="009C14A0" w:rsidRPr="000B62C2" w:rsidRDefault="002D7422" w:rsidP="000B62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2C2">
        <w:rPr>
          <w:rFonts w:ascii="Times New Roman" w:hAnsi="Times New Roman" w:cs="Times New Roman"/>
          <w:sz w:val="24"/>
          <w:szCs w:val="24"/>
        </w:rPr>
        <w:t>Zwycięzcą konkursu zostanie osoba, która do 01.09.2015</w:t>
      </w:r>
      <w:r w:rsidR="000B62C2">
        <w:rPr>
          <w:rFonts w:ascii="Times New Roman" w:hAnsi="Times New Roman" w:cs="Times New Roman"/>
          <w:sz w:val="24"/>
          <w:szCs w:val="24"/>
        </w:rPr>
        <w:t xml:space="preserve"> r.</w:t>
      </w:r>
      <w:r w:rsidRPr="000B62C2">
        <w:rPr>
          <w:rFonts w:ascii="Times New Roman" w:hAnsi="Times New Roman" w:cs="Times New Roman"/>
          <w:sz w:val="24"/>
          <w:szCs w:val="24"/>
        </w:rPr>
        <w:t xml:space="preserve"> </w:t>
      </w:r>
      <w:r w:rsidR="00094817" w:rsidRPr="000B62C2">
        <w:rPr>
          <w:rFonts w:ascii="Times New Roman" w:hAnsi="Times New Roman" w:cs="Times New Roman"/>
          <w:sz w:val="24"/>
          <w:szCs w:val="24"/>
        </w:rPr>
        <w:t>dostarczy</w:t>
      </w:r>
      <w:r w:rsidRPr="000B62C2">
        <w:rPr>
          <w:rFonts w:ascii="Times New Roman" w:hAnsi="Times New Roman" w:cs="Times New Roman"/>
          <w:sz w:val="24"/>
          <w:szCs w:val="24"/>
        </w:rPr>
        <w:t xml:space="preserve"> największą liczbę zaproszeń. Należy je dostarczyć do Wydziału</w:t>
      </w:r>
      <w:r w:rsidR="000B62C2">
        <w:rPr>
          <w:rFonts w:ascii="Times New Roman" w:hAnsi="Times New Roman" w:cs="Times New Roman"/>
          <w:sz w:val="24"/>
          <w:szCs w:val="24"/>
        </w:rPr>
        <w:t xml:space="preserve"> Rozwoju i Promocji Gospodarczej Urzędu Miejskiego</w:t>
      </w:r>
      <w:r w:rsidRPr="000B62C2">
        <w:rPr>
          <w:rFonts w:ascii="Times New Roman" w:hAnsi="Times New Roman" w:cs="Times New Roman"/>
          <w:sz w:val="24"/>
          <w:szCs w:val="24"/>
        </w:rPr>
        <w:t xml:space="preserve"> w Międzyrzeczu ul. Rynek 7</w:t>
      </w:r>
      <w:r w:rsidR="002B7706" w:rsidRPr="000B62C2">
        <w:rPr>
          <w:rFonts w:ascii="Times New Roman" w:hAnsi="Times New Roman" w:cs="Times New Roman"/>
          <w:sz w:val="24"/>
          <w:szCs w:val="24"/>
        </w:rPr>
        <w:t>.</w:t>
      </w:r>
    </w:p>
    <w:p w:rsidR="002B7706" w:rsidRPr="000B62C2" w:rsidRDefault="002B7706" w:rsidP="000B62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2C2">
        <w:rPr>
          <w:rFonts w:ascii="Times New Roman" w:hAnsi="Times New Roman" w:cs="Times New Roman"/>
          <w:sz w:val="24"/>
          <w:szCs w:val="24"/>
        </w:rPr>
        <w:t xml:space="preserve">Nagrodą główną w konkursie </w:t>
      </w:r>
      <w:r w:rsidR="008C22DD" w:rsidRPr="000B62C2">
        <w:rPr>
          <w:rFonts w:ascii="Times New Roman" w:hAnsi="Times New Roman" w:cs="Times New Roman"/>
          <w:sz w:val="24"/>
          <w:szCs w:val="24"/>
        </w:rPr>
        <w:t>jest pakiet materiałów promocyjny</w:t>
      </w:r>
      <w:r w:rsidR="000B62C2">
        <w:rPr>
          <w:rFonts w:ascii="Times New Roman" w:hAnsi="Times New Roman" w:cs="Times New Roman"/>
          <w:sz w:val="24"/>
          <w:szCs w:val="24"/>
        </w:rPr>
        <w:t xml:space="preserve">ch </w:t>
      </w:r>
      <w:r w:rsidR="0062289B">
        <w:rPr>
          <w:rFonts w:ascii="Times New Roman" w:hAnsi="Times New Roman" w:cs="Times New Roman"/>
          <w:sz w:val="24"/>
          <w:szCs w:val="24"/>
        </w:rPr>
        <w:t>g</w:t>
      </w:r>
      <w:r w:rsidR="000B62C2">
        <w:rPr>
          <w:rFonts w:ascii="Times New Roman" w:hAnsi="Times New Roman" w:cs="Times New Roman"/>
          <w:sz w:val="24"/>
          <w:szCs w:val="24"/>
        </w:rPr>
        <w:t xml:space="preserve">miny Międzyrzecz </w:t>
      </w:r>
      <w:r w:rsidR="008C22DD" w:rsidRPr="000B62C2">
        <w:rPr>
          <w:rFonts w:ascii="Times New Roman" w:hAnsi="Times New Roman" w:cs="Times New Roman"/>
          <w:sz w:val="24"/>
          <w:szCs w:val="24"/>
        </w:rPr>
        <w:t xml:space="preserve">o wartości ok. 500 zł. </w:t>
      </w:r>
      <w:r w:rsidRPr="000B62C2">
        <w:rPr>
          <w:rFonts w:ascii="Times New Roman" w:hAnsi="Times New Roman" w:cs="Times New Roman"/>
          <w:sz w:val="24"/>
          <w:szCs w:val="24"/>
        </w:rPr>
        <w:t>Przewiduje się również 2 wyróżnienia w postaci</w:t>
      </w:r>
      <w:r w:rsidR="000B62C2">
        <w:rPr>
          <w:rFonts w:ascii="Times New Roman" w:hAnsi="Times New Roman" w:cs="Times New Roman"/>
          <w:sz w:val="24"/>
          <w:szCs w:val="24"/>
        </w:rPr>
        <w:t xml:space="preserve"> albumów </w:t>
      </w:r>
      <w:r w:rsidR="00FB7807" w:rsidRPr="000B62C2">
        <w:rPr>
          <w:rFonts w:ascii="Times New Roman" w:hAnsi="Times New Roman" w:cs="Times New Roman"/>
          <w:sz w:val="24"/>
          <w:szCs w:val="24"/>
        </w:rPr>
        <w:t>o Międzyrzeczu.</w:t>
      </w:r>
    </w:p>
    <w:p w:rsidR="002B7706" w:rsidRPr="000B62C2" w:rsidRDefault="00094817" w:rsidP="000B62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2C2">
        <w:rPr>
          <w:rFonts w:ascii="Times New Roman" w:hAnsi="Times New Roman" w:cs="Times New Roman"/>
          <w:sz w:val="24"/>
          <w:szCs w:val="24"/>
        </w:rPr>
        <w:t xml:space="preserve">Uczestnik konkursu zobowiązany jest do złożenia oświadczenia o treści: </w:t>
      </w:r>
      <w:r w:rsidR="000B62C2">
        <w:rPr>
          <w:rFonts w:ascii="Times New Roman" w:hAnsi="Times New Roman" w:cs="Times New Roman"/>
          <w:sz w:val="24"/>
          <w:szCs w:val="24"/>
        </w:rPr>
        <w:t xml:space="preserve">“Wyrażam zgodę </w:t>
      </w:r>
      <w:r w:rsidRPr="000B62C2">
        <w:rPr>
          <w:rFonts w:ascii="Times New Roman" w:hAnsi="Times New Roman" w:cs="Times New Roman"/>
          <w:sz w:val="24"/>
          <w:szCs w:val="24"/>
        </w:rPr>
        <w:t xml:space="preserve">na przetwarzanie moich danych osobowych dla potrzeb niezbędnych </w:t>
      </w:r>
      <w:r w:rsidR="008C22DD" w:rsidRPr="000B62C2">
        <w:rPr>
          <w:rFonts w:ascii="Times New Roman" w:hAnsi="Times New Roman" w:cs="Times New Roman"/>
          <w:sz w:val="24"/>
          <w:szCs w:val="24"/>
        </w:rPr>
        <w:t xml:space="preserve">na potrzeby konkursu „Zapraszam do Międzyrzecza” </w:t>
      </w:r>
      <w:r w:rsidRPr="000B62C2">
        <w:rPr>
          <w:rFonts w:ascii="Times New Roman" w:hAnsi="Times New Roman" w:cs="Times New Roman"/>
          <w:sz w:val="24"/>
          <w:szCs w:val="24"/>
        </w:rPr>
        <w:t>(zgodnie z Ustawą z dnia 29.08.1997 roku o Ochronie Danych Osobowych; tekst jednolity: Dz. U. z 2002r. Nr 101, poz. 926 ze zm.).”</w:t>
      </w:r>
      <w:r w:rsidR="00FF6515" w:rsidRPr="000B62C2">
        <w:rPr>
          <w:rFonts w:ascii="Times New Roman" w:hAnsi="Times New Roman" w:cs="Times New Roman"/>
          <w:sz w:val="24"/>
          <w:szCs w:val="24"/>
        </w:rPr>
        <w:t xml:space="preserve"> W przypadku osoby małoletniej zgodę musi wyrazić jej pełnoprawny opiekun.</w:t>
      </w:r>
    </w:p>
    <w:p w:rsidR="00FB7807" w:rsidRPr="000B62C2" w:rsidRDefault="00FB7807" w:rsidP="000B62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2C2">
        <w:rPr>
          <w:rFonts w:ascii="Times New Roman" w:hAnsi="Times New Roman" w:cs="Times New Roman"/>
          <w:sz w:val="24"/>
          <w:szCs w:val="24"/>
        </w:rPr>
        <w:t>Ogłoszenie wyników nastąpi 7 września 201</w:t>
      </w:r>
      <w:r w:rsidR="0062289B">
        <w:rPr>
          <w:rFonts w:ascii="Times New Roman" w:hAnsi="Times New Roman" w:cs="Times New Roman"/>
          <w:sz w:val="24"/>
          <w:szCs w:val="24"/>
        </w:rPr>
        <w:t>5 roku na stronie internetowej g</w:t>
      </w:r>
      <w:r w:rsidRPr="000B62C2">
        <w:rPr>
          <w:rFonts w:ascii="Times New Roman" w:hAnsi="Times New Roman" w:cs="Times New Roman"/>
          <w:sz w:val="24"/>
          <w:szCs w:val="24"/>
        </w:rPr>
        <w:t xml:space="preserve">miny Międzyrzecz </w:t>
      </w:r>
      <w:hyperlink r:id="rId5" w:history="1">
        <w:r w:rsidRPr="000B62C2">
          <w:rPr>
            <w:rStyle w:val="Hipercze"/>
            <w:rFonts w:ascii="Times New Roman" w:hAnsi="Times New Roman" w:cs="Times New Roman"/>
            <w:sz w:val="24"/>
            <w:szCs w:val="24"/>
          </w:rPr>
          <w:t>www.miedzyrzecz.pl</w:t>
        </w:r>
      </w:hyperlink>
      <w:r w:rsidRPr="000B62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4817" w:rsidRPr="000B62C2" w:rsidRDefault="00094817" w:rsidP="000B62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094817" w:rsidRPr="000B62C2" w:rsidSect="00E86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8316A"/>
    <w:multiLevelType w:val="hybridMultilevel"/>
    <w:tmpl w:val="3ED6F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B212EA"/>
    <w:rsid w:val="00094817"/>
    <w:rsid w:val="000B62C2"/>
    <w:rsid w:val="002B7706"/>
    <w:rsid w:val="002D7422"/>
    <w:rsid w:val="00332B91"/>
    <w:rsid w:val="0062289B"/>
    <w:rsid w:val="008C22DD"/>
    <w:rsid w:val="009C14A0"/>
    <w:rsid w:val="00A56EB2"/>
    <w:rsid w:val="00B212EA"/>
    <w:rsid w:val="00E860A3"/>
    <w:rsid w:val="00FB7807"/>
    <w:rsid w:val="00FF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2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78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2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78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edzyrze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wkozielewski</dc:creator>
  <cp:lastModifiedBy>Your User Name</cp:lastModifiedBy>
  <cp:revision>14</cp:revision>
  <cp:lastPrinted>2015-02-25T06:06:00Z</cp:lastPrinted>
  <dcterms:created xsi:type="dcterms:W3CDTF">2015-02-16T14:08:00Z</dcterms:created>
  <dcterms:modified xsi:type="dcterms:W3CDTF">2015-02-26T08:27:00Z</dcterms:modified>
</cp:coreProperties>
</file>